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53" w:rsidRPr="00751453" w:rsidRDefault="00751453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Fonts w:cs="Times New Roman"/>
          <w:sz w:val="28"/>
          <w:szCs w:val="28"/>
        </w:rPr>
      </w:pPr>
      <w:r w:rsidRPr="00751453">
        <w:rPr>
          <w:rFonts w:cs="Times New Roman"/>
          <w:sz w:val="28"/>
          <w:szCs w:val="28"/>
        </w:rPr>
        <w:t xml:space="preserve">В Зауралье с начала </w:t>
      </w:r>
      <w:r>
        <w:rPr>
          <w:rFonts w:cs="Times New Roman"/>
          <w:sz w:val="28"/>
          <w:szCs w:val="28"/>
        </w:rPr>
        <w:t xml:space="preserve">2020 </w:t>
      </w:r>
      <w:r w:rsidRPr="00751453">
        <w:rPr>
          <w:rFonts w:cs="Times New Roman"/>
          <w:sz w:val="28"/>
          <w:szCs w:val="28"/>
        </w:rPr>
        <w:t>года</w:t>
      </w:r>
      <w:r w:rsidR="005E3819">
        <w:rPr>
          <w:rFonts w:cs="Times New Roman"/>
          <w:sz w:val="28"/>
          <w:szCs w:val="28"/>
        </w:rPr>
        <w:t xml:space="preserve"> увеличилось</w:t>
      </w:r>
      <w:r w:rsidRPr="00751453">
        <w:rPr>
          <w:rFonts w:cs="Times New Roman"/>
          <w:sz w:val="28"/>
          <w:szCs w:val="28"/>
        </w:rPr>
        <w:t xml:space="preserve"> количество земельных участков с установленными границами </w:t>
      </w:r>
      <w:bookmarkStart w:id="0" w:name="_GoBack"/>
      <w:bookmarkEnd w:id="0"/>
    </w:p>
    <w:p w:rsidR="002A3710" w:rsidRPr="002A754E" w:rsidRDefault="002A3710" w:rsidP="002A754E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По данным Единого государственного реестра недвижимости на 1 июня 2020 года в </w:t>
      </w:r>
      <w:r w:rsidR="00AA0A12"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>Курганской области</w:t>
      </w:r>
      <w:r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насчитывается</w:t>
      </w:r>
      <w:r w:rsidR="00AA0A12"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более 547 тысяч земельных участков.Из них почти 254 тысячи, или 46%, – с границами, местоположение которых установлено в соответствии с требованиями земельного законодательства. </w:t>
      </w:r>
      <w:r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За пять месяцев 2020 года число земельных участков, границы которых </w:t>
      </w:r>
      <w:r w:rsidR="00AA0A12"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>определены, увеличилось на 8,5</w:t>
      </w:r>
      <w:r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тыс</w:t>
      </w:r>
      <w:r w:rsidR="00AA0A12"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>яч</w:t>
      </w:r>
      <w:r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(+1%). </w:t>
      </w:r>
      <w:r w:rsidR="00AA0A12"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>Всего в России насчитывае</w:t>
      </w:r>
      <w:r w:rsidR="002A754E" w:rsidRPr="002A754E">
        <w:rPr>
          <w:rStyle w:val="af"/>
          <w:rFonts w:ascii="Times New Roman" w:hAnsi="Times New Roman" w:cs="Times New Roman"/>
          <w:b w:val="0"/>
          <w:sz w:val="28"/>
          <w:szCs w:val="28"/>
        </w:rPr>
        <w:t>тся 60,8 млн земельных участков, из которых почти 37 млн (или 61%) имеют границы, местоположение которых установлено.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</w:t>
      </w:r>
      <w:r w:rsidR="002A754E">
        <w:rPr>
          <w:rStyle w:val="af"/>
          <w:rFonts w:ascii="Times New Roman" w:hAnsi="Times New Roman" w:cs="Times New Roman"/>
          <w:b w:val="0"/>
          <w:sz w:val="28"/>
          <w:szCs w:val="28"/>
        </w:rPr>
        <w:t>, а также Курганской области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По состоянию на 1 июня 2020 года в </w:t>
      </w:r>
      <w:r w:rsidR="00751453">
        <w:rPr>
          <w:rStyle w:val="af"/>
          <w:rFonts w:ascii="Times New Roman" w:hAnsi="Times New Roman" w:cs="Times New Roman"/>
          <w:b w:val="0"/>
          <w:sz w:val="28"/>
          <w:szCs w:val="28"/>
        </w:rPr>
        <w:t>регионы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 w:rsidR="00414F82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:rsidR="002A3710" w:rsidRPr="00FF42DA" w:rsidRDefault="00751453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по Курганской области Руслан Зайцев,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3710">
        <w:rPr>
          <w:rFonts w:ascii="Times New Roman" w:hAnsi="Times New Roman" w:cs="Times New Roman"/>
          <w:sz w:val="28"/>
          <w:szCs w:val="28"/>
        </w:rPr>
        <w:t>ля</w:t>
      </w:r>
      <w:r w:rsidR="002A3710"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 w:rsidR="002A3710"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="002A3710" w:rsidRPr="00FF42DA">
        <w:rPr>
          <w:rFonts w:ascii="Times New Roman" w:hAnsi="Times New Roman" w:cs="Times New Roman"/>
          <w:sz w:val="28"/>
          <w:szCs w:val="28"/>
        </w:rPr>
        <w:t>границ</w:t>
      </w:r>
      <w:r w:rsidR="002A3710"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="002A3710"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 w:rsidR="002A3710"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="002A3710"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 w:rsidR="002A3710">
        <w:rPr>
          <w:rFonts w:ascii="Times New Roman" w:hAnsi="Times New Roman" w:cs="Times New Roman"/>
          <w:sz w:val="28"/>
          <w:szCs w:val="28"/>
        </w:rPr>
        <w:t xml:space="preserve">Подготовленныймежевой план служит основанием для </w:t>
      </w:r>
      <w:r w:rsidR="002A3710" w:rsidRPr="00FF42DA">
        <w:rPr>
          <w:rFonts w:ascii="Times New Roman" w:hAnsi="Times New Roman" w:cs="Times New Roman"/>
          <w:sz w:val="28"/>
          <w:szCs w:val="28"/>
        </w:rPr>
        <w:t>проведен</w:t>
      </w:r>
      <w:r w:rsidR="002A3710">
        <w:rPr>
          <w:rFonts w:ascii="Times New Roman" w:hAnsi="Times New Roman" w:cs="Times New Roman"/>
          <w:sz w:val="28"/>
          <w:szCs w:val="28"/>
        </w:rPr>
        <w:t xml:space="preserve">ия </w:t>
      </w:r>
      <w:r w:rsidR="002A3710" w:rsidRPr="00FF42DA">
        <w:rPr>
          <w:rFonts w:ascii="Times New Roman" w:hAnsi="Times New Roman" w:cs="Times New Roman"/>
          <w:sz w:val="28"/>
          <w:szCs w:val="28"/>
        </w:rPr>
        <w:t>кадастров</w:t>
      </w:r>
      <w:r w:rsidR="002A3710">
        <w:rPr>
          <w:rFonts w:ascii="Times New Roman" w:hAnsi="Times New Roman" w:cs="Times New Roman"/>
          <w:sz w:val="28"/>
          <w:szCs w:val="28"/>
        </w:rPr>
        <w:t>ого</w:t>
      </w:r>
      <w:r w:rsidR="002A3710"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 w:rsidR="002A3710">
        <w:rPr>
          <w:rFonts w:ascii="Times New Roman" w:hAnsi="Times New Roman" w:cs="Times New Roman"/>
          <w:sz w:val="28"/>
          <w:szCs w:val="28"/>
        </w:rPr>
        <w:t xml:space="preserve">а </w:t>
      </w:r>
      <w:r w:rsidR="002A3710" w:rsidRPr="007E41D1">
        <w:rPr>
          <w:rFonts w:ascii="Times New Roman" w:hAnsi="Times New Roman" w:cs="Times New Roman"/>
          <w:sz w:val="28"/>
          <w:szCs w:val="28"/>
        </w:rPr>
        <w:t>изменени</w:t>
      </w:r>
      <w:r w:rsidR="002A3710"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="002A3710" w:rsidRPr="007E41D1">
        <w:rPr>
          <w:rFonts w:ascii="Times New Roman" w:hAnsi="Times New Roman" w:cs="Times New Roman"/>
          <w:sz w:val="28"/>
          <w:szCs w:val="28"/>
        </w:rPr>
        <w:t>описани</w:t>
      </w:r>
      <w:r w:rsidR="002A3710">
        <w:rPr>
          <w:rFonts w:ascii="Times New Roman" w:hAnsi="Times New Roman" w:cs="Times New Roman"/>
          <w:sz w:val="28"/>
          <w:szCs w:val="28"/>
        </w:rPr>
        <w:t>я</w:t>
      </w:r>
      <w:r w:rsidR="002A3710"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 w:rsidR="002A3710"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="002A3710" w:rsidRPr="007E41D1">
        <w:rPr>
          <w:rFonts w:ascii="Times New Roman" w:hAnsi="Times New Roman" w:cs="Times New Roman"/>
          <w:sz w:val="28"/>
          <w:szCs w:val="28"/>
        </w:rPr>
        <w:t>площади</w:t>
      </w:r>
      <w:r w:rsidR="002A3710">
        <w:rPr>
          <w:rFonts w:ascii="Times New Roman" w:hAnsi="Times New Roman" w:cs="Times New Roman"/>
          <w:sz w:val="28"/>
          <w:szCs w:val="28"/>
        </w:rPr>
        <w:t>. М</w:t>
      </w:r>
      <w:r w:rsidR="002A3710"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 w:rsidR="002A3710"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="002A3710"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F709D" w:rsidRPr="00B71BBC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</w:t>
      </w:r>
      <w:r w:rsidR="00B41ABD">
        <w:rPr>
          <w:rFonts w:ascii="Times New Roman" w:hAnsi="Times New Roman" w:cs="Times New Roman"/>
          <w:sz w:val="28"/>
          <w:szCs w:val="28"/>
        </w:rPr>
        <w:t xml:space="preserve"> государственной власти регионов</w:t>
      </w:r>
      <w:r w:rsidRPr="00FF42DA">
        <w:rPr>
          <w:rFonts w:ascii="Times New Roman" w:hAnsi="Times New Roman" w:cs="Times New Roman"/>
          <w:sz w:val="28"/>
          <w:szCs w:val="28"/>
        </w:rPr>
        <w:t xml:space="preserve">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F3707"/>
    <w:rsid w:val="00207AE1"/>
    <w:rsid w:val="002A3710"/>
    <w:rsid w:val="002A754E"/>
    <w:rsid w:val="002D2421"/>
    <w:rsid w:val="002E04A2"/>
    <w:rsid w:val="00360941"/>
    <w:rsid w:val="003B6D6A"/>
    <w:rsid w:val="00414F82"/>
    <w:rsid w:val="004D41CB"/>
    <w:rsid w:val="0054192A"/>
    <w:rsid w:val="005464DE"/>
    <w:rsid w:val="00593BB4"/>
    <w:rsid w:val="005E3819"/>
    <w:rsid w:val="00603A7B"/>
    <w:rsid w:val="006E07CC"/>
    <w:rsid w:val="00751453"/>
    <w:rsid w:val="007671CE"/>
    <w:rsid w:val="008409CE"/>
    <w:rsid w:val="00844908"/>
    <w:rsid w:val="0087156B"/>
    <w:rsid w:val="008F6D36"/>
    <w:rsid w:val="008F709D"/>
    <w:rsid w:val="009441EB"/>
    <w:rsid w:val="00AA0A12"/>
    <w:rsid w:val="00B27FA3"/>
    <w:rsid w:val="00B41ABD"/>
    <w:rsid w:val="00B71BBC"/>
    <w:rsid w:val="00BC57C1"/>
    <w:rsid w:val="00BE06FA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41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EE9E-4836-4A70-A7DA-1F865DB1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Admin</cp:lastModifiedBy>
  <cp:revision>2</cp:revision>
  <cp:lastPrinted>2020-06-19T05:41:00Z</cp:lastPrinted>
  <dcterms:created xsi:type="dcterms:W3CDTF">2020-06-22T10:52:00Z</dcterms:created>
  <dcterms:modified xsi:type="dcterms:W3CDTF">2020-06-22T10:52:00Z</dcterms:modified>
</cp:coreProperties>
</file>